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E5" w:rsidRPr="00A85EE5" w:rsidRDefault="00A85EE5" w:rsidP="00A85EE5">
      <w:pPr>
        <w:spacing w:before="100" w:beforeAutospacing="1" w:after="100" w:afterAutospacing="1" w:line="308" w:lineRule="atLeast"/>
        <w:outlineLvl w:val="0"/>
        <w:rPr>
          <w:rFonts w:ascii="Arial" w:eastAsia="Times New Roman" w:hAnsi="Arial" w:cs="Arial"/>
          <w:b/>
          <w:bCs/>
          <w:color w:val="0B2734"/>
          <w:kern w:val="36"/>
          <w:sz w:val="41"/>
          <w:szCs w:val="41"/>
          <w:lang w:eastAsia="ru-RU"/>
        </w:rPr>
      </w:pPr>
      <w:r w:rsidRPr="00A85EE5">
        <w:rPr>
          <w:rFonts w:ascii="Arial" w:eastAsia="Times New Roman" w:hAnsi="Arial" w:cs="Arial"/>
          <w:b/>
          <w:bCs/>
          <w:color w:val="0B2734"/>
          <w:kern w:val="36"/>
          <w:sz w:val="41"/>
          <w:szCs w:val="41"/>
          <w:lang w:eastAsia="ru-RU"/>
        </w:rPr>
        <w:t>Правила заполнения бланков ОГЭ 2021</w:t>
      </w:r>
    </w:p>
    <w:p w:rsidR="00A85EE5" w:rsidRPr="00A85EE5" w:rsidRDefault="00A85EE5" w:rsidP="00A85EE5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Чтобы не потерять баллы на экзамене следует:</w:t>
      </w:r>
    </w:p>
    <w:p w:rsidR="00A85EE5" w:rsidRPr="00A85EE5" w:rsidRDefault="00A85EE5" w:rsidP="00A85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указать правильные ответы,</w:t>
      </w:r>
    </w:p>
    <w:p w:rsidR="00A85EE5" w:rsidRPr="00A85EE5" w:rsidRDefault="00A85EE5" w:rsidP="00A85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правильно заполнять бланки ответов ОГЭ.</w:t>
      </w:r>
    </w:p>
    <w:p w:rsidR="00A85EE5" w:rsidRPr="00A85EE5" w:rsidRDefault="00A85EE5" w:rsidP="00A85EE5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При внесении записей в бланки ОГЭ необходимо соблюдать правила заполнения, так как информация, внесенная в бланки, сканируется и обрабатывается с использованием ЭВМ.</w:t>
      </w:r>
    </w:p>
    <w:p w:rsidR="00A85EE5" w:rsidRPr="00A85EE5" w:rsidRDefault="00A85EE5" w:rsidP="00A85EE5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</w:t>
      </w:r>
    </w:p>
    <w:p w:rsidR="00A85EE5" w:rsidRPr="00A85EE5" w:rsidRDefault="00A85EE5" w:rsidP="00A85EE5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Для обработки экзаменационных материалов ОГЭ применяются 3 типа бланков:</w:t>
      </w:r>
    </w:p>
    <w:p w:rsidR="00A85EE5" w:rsidRPr="00A85EE5" w:rsidRDefault="00A85EE5" w:rsidP="00A85E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Бланк ответов № 1 — предназначен для заданий с кратким ответом.</w:t>
      </w:r>
    </w:p>
    <w:p w:rsidR="00A85EE5" w:rsidRPr="00A85EE5" w:rsidRDefault="00A85EE5" w:rsidP="00A85E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Бланк ответов № 2 — предназначен для внесения развернутого ответа</w:t>
      </w:r>
    </w:p>
    <w:p w:rsidR="00A85EE5" w:rsidRPr="00A85EE5" w:rsidRDefault="00A85EE5" w:rsidP="00A85E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Дополнительный бланк ответов № 2 — при недостатке места для ответов на основном бланке ответов № 2 участник ОГЭ может продолжить записи на дополнительном бланке ответов № 2.</w:t>
      </w:r>
    </w:p>
    <w:p w:rsidR="00A85EE5" w:rsidRPr="00A85EE5" w:rsidRDefault="00A85EE5" w:rsidP="00A85EE5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</w:t>
      </w:r>
    </w:p>
    <w:p w:rsidR="00A85EE5" w:rsidRPr="00A85EE5" w:rsidRDefault="00A85EE5" w:rsidP="00A85EE5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hyperlink r:id="rId6" w:history="1">
        <w:r w:rsidRPr="00A85EE5">
          <w:rPr>
            <w:rFonts w:ascii="Arial" w:eastAsia="Times New Roman" w:hAnsi="Arial" w:cs="Arial"/>
            <w:color w:val="0B2734"/>
            <w:sz w:val="24"/>
            <w:szCs w:val="24"/>
            <w:u w:val="single"/>
            <w:lang w:eastAsia="ru-RU"/>
          </w:rPr>
          <w:t>Инструкция по заполнению бланков ОГЭ</w:t>
        </w:r>
      </w:hyperlink>
    </w:p>
    <w:p w:rsidR="00A85EE5" w:rsidRPr="00A85EE5" w:rsidRDefault="00A85EE5" w:rsidP="00A85EE5">
      <w:pPr>
        <w:spacing w:after="24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</w:t>
      </w:r>
    </w:p>
    <w:p w:rsidR="00A85EE5" w:rsidRPr="00A85EE5" w:rsidRDefault="00A85EE5" w:rsidP="00A85EE5">
      <w:pPr>
        <w:spacing w:before="100" w:beforeAutospacing="1" w:after="100" w:afterAutospacing="1" w:line="308" w:lineRule="atLeast"/>
        <w:jc w:val="center"/>
        <w:outlineLvl w:val="1"/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</w:pPr>
      <w:r w:rsidRPr="00A85EE5">
        <w:rPr>
          <w:rFonts w:ascii="Arial" w:eastAsia="Times New Roman" w:hAnsi="Arial" w:cs="Arial"/>
          <w:b/>
          <w:bCs/>
          <w:color w:val="0B2734"/>
          <w:sz w:val="36"/>
          <w:szCs w:val="36"/>
          <w:lang w:eastAsia="ru-RU"/>
        </w:rPr>
        <w:t>Основные правила заполнения бланков ОГЭ</w:t>
      </w:r>
    </w:p>
    <w:p w:rsidR="00A85EE5" w:rsidRPr="00A85EE5" w:rsidRDefault="00A85EE5" w:rsidP="00A85EE5">
      <w:pPr>
        <w:numPr>
          <w:ilvl w:val="0"/>
          <w:numId w:val="3"/>
        </w:numPr>
        <w:spacing w:after="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Все бланки ОГЭ </w:t>
      </w:r>
      <w:r w:rsidRPr="00A85EE5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заполняются яркими черными чернилами</w:t>
      </w: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, желательно использовать гелевую черную ручку. Так как, символы, внесенные в бланк ответа шариковой ручкой, могут быть не распознаны или неверно распознаны при автоматизированной обработке бланков, что может оказать существенное влияние на результат проверки работы.</w:t>
      </w:r>
    </w:p>
    <w:p w:rsidR="00A85EE5" w:rsidRPr="00A85EE5" w:rsidRDefault="00A85EE5" w:rsidP="00A85EE5">
      <w:pPr>
        <w:numPr>
          <w:ilvl w:val="0"/>
          <w:numId w:val="3"/>
        </w:numPr>
        <w:spacing w:after="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Символ Х («крестик»), размещаемый участником ОГЭ в регистрационных полях бланка, не должен быть слишком толстым. </w:t>
      </w: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lastRenderedPageBreak/>
        <w:t>Если ручка оставляет слишком толстую линию, то вместо крестика в поле нужно провести только одну диагональ квадрата (любую).</w:t>
      </w:r>
    </w:p>
    <w:p w:rsidR="00A85EE5" w:rsidRPr="00A85EE5" w:rsidRDefault="00A85EE5" w:rsidP="00A85EE5">
      <w:pPr>
        <w:numPr>
          <w:ilvl w:val="0"/>
          <w:numId w:val="3"/>
        </w:numPr>
        <w:spacing w:after="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Пишите по образцу</w:t>
      </w: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. Участник ОГЭ должен изображать каждую цифру и букву во всех заполняемых полях бланка тщательно копируя образец ее написания из строки с образцами написания символов. Небрежное написание может привести к неверному распознанию.</w:t>
      </w:r>
    </w:p>
    <w:p w:rsidR="00A85EE5" w:rsidRPr="00A85EE5" w:rsidRDefault="00A85EE5" w:rsidP="00A85EE5">
      <w:pPr>
        <w:numPr>
          <w:ilvl w:val="0"/>
          <w:numId w:val="3"/>
        </w:numPr>
        <w:spacing w:after="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Каждое поле в бланках </w:t>
      </w:r>
      <w:r w:rsidRPr="00A85EE5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заполняйте с первой позиции</w:t>
      </w: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(клетки), в том числе и поля для записи фамилии, имени и отчества участника ОГЭ. Если участник ОГЭ не имеет информации для заполнения какого-то конкретного поля, то поле остается пустым (не делать прочерков). Нельзя пользоваться ластиками или замазкой, чтобы исправить ответ. Используйте для этого поле для замены ошибочных ответов.</w:t>
      </w:r>
    </w:p>
    <w:p w:rsidR="00A85EE5" w:rsidRPr="00A85EE5" w:rsidRDefault="00A85EE5" w:rsidP="00A85EE5">
      <w:pPr>
        <w:numPr>
          <w:ilvl w:val="0"/>
          <w:numId w:val="3"/>
        </w:numPr>
        <w:spacing w:after="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Каждый </w:t>
      </w:r>
      <w:r w:rsidRPr="00A85EE5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символ пишется в одной клетке</w:t>
      </w: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 и без пробелов. Внимательно ознакомьтесь с инструкциями КИМ. Какой ответ в задании нужно указать: цифру, слово или словосочетание. Словосочетание тоже пишется без пробелов.</w:t>
      </w:r>
    </w:p>
    <w:p w:rsidR="00A85EE5" w:rsidRPr="00A85EE5" w:rsidRDefault="00A85EE5" w:rsidP="00A85EE5">
      <w:pPr>
        <w:numPr>
          <w:ilvl w:val="0"/>
          <w:numId w:val="3"/>
        </w:numPr>
        <w:spacing w:after="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З</w:t>
      </w:r>
      <w:r w:rsidRPr="00A85EE5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а рамки бланка № 2 нельзя выходить</w:t>
      </w: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, так как текст не просканируется и будет потерян. Следовательно такую работу сложно прочесть и оценить, потому что эксперты проверяют только отсканированные копии.</w:t>
      </w:r>
    </w:p>
    <w:p w:rsidR="00A85EE5" w:rsidRPr="00A85EE5" w:rsidRDefault="00A85EE5" w:rsidP="00A85EE5">
      <w:pPr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  <w:t>Категорически запрещается:</w:t>
      </w:r>
    </w:p>
    <w:p w:rsidR="00A85EE5" w:rsidRPr="00A85EE5" w:rsidRDefault="00A85EE5" w:rsidP="00A85EE5">
      <w:pPr>
        <w:numPr>
          <w:ilvl w:val="0"/>
          <w:numId w:val="4"/>
        </w:numPr>
        <w:spacing w:after="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делать в полях и вне полей бланков какие-либо записи и пометки, не относящиеся к содержанию полей;</w:t>
      </w:r>
    </w:p>
    <w:p w:rsidR="00A85EE5" w:rsidRPr="00A85EE5" w:rsidRDefault="00A85EE5" w:rsidP="00A85EE5">
      <w:pPr>
        <w:numPr>
          <w:ilvl w:val="0"/>
          <w:numId w:val="4"/>
        </w:numPr>
        <w:spacing w:after="0" w:line="408" w:lineRule="atLeas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использовать для заполнения бланков цветные ручки, карандаши (даже для черновых записей на бланках), средства для исправления информации, внесенной в бланки, в том числе использовать корректирующий карандаш, штрих и др.;</w:t>
      </w:r>
    </w:p>
    <w:p w:rsidR="00A85EE5" w:rsidRPr="00A85EE5" w:rsidRDefault="00A85EE5" w:rsidP="00A85E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на бланке № 2 делать пометки, содержащие информацию о личности участника экзамена.</w:t>
      </w:r>
    </w:p>
    <w:p w:rsidR="00A85EE5" w:rsidRPr="00A85EE5" w:rsidRDefault="00A85EE5" w:rsidP="00A85E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 w:rsidRPr="00A85EE5">
        <w:rPr>
          <w:rFonts w:ascii="Arial" w:eastAsia="Times New Roman" w:hAnsi="Arial" w:cs="Arial"/>
          <w:color w:val="0B2734"/>
          <w:sz w:val="27"/>
          <w:szCs w:val="27"/>
          <w:lang w:eastAsia="ru-RU"/>
        </w:rPr>
        <w:t>любые сокращения запрещены.</w:t>
      </w:r>
    </w:p>
    <w:p w:rsidR="00A46A97" w:rsidRDefault="00A46A97">
      <w:bookmarkStart w:id="0" w:name="_GoBack"/>
      <w:bookmarkEnd w:id="0"/>
    </w:p>
    <w:sectPr w:rsidR="00A4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2480D"/>
    <w:multiLevelType w:val="multilevel"/>
    <w:tmpl w:val="A990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85469"/>
    <w:multiLevelType w:val="multilevel"/>
    <w:tmpl w:val="2988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D779D"/>
    <w:multiLevelType w:val="multilevel"/>
    <w:tmpl w:val="18AE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0832D7"/>
    <w:multiLevelType w:val="multilevel"/>
    <w:tmpl w:val="4DC0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E5"/>
    <w:rsid w:val="00A46A97"/>
    <w:rsid w:val="00A8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811.mskobr.ru/files/Doki/Gia/OGE/%D0%98%D0%BD%D1%81%D1%82%D1%80%D1%83%D0%BA%D1%86%D0%B8%D1%8F%20%D0%BF%D0%BE%20%D0%B7%D0%B0%D0%BF%D0%BE%D0%BB%D0%BD%D0%B5%D0%BD%D0%B8%D1%8E%20%D0%B1%D0%BB%D0%B0%D0%BD%D0%BA%D0%BE%D0%B2%20%D0%9E%D0%93%D0%AD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Madinat</dc:creator>
  <cp:lastModifiedBy>Madinat</cp:lastModifiedBy>
  <cp:revision>1</cp:revision>
  <dcterms:created xsi:type="dcterms:W3CDTF">2021-03-05T06:20:00Z</dcterms:created>
  <dcterms:modified xsi:type="dcterms:W3CDTF">2021-03-05T06:20:00Z</dcterms:modified>
</cp:coreProperties>
</file>