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7D" w:rsidRPr="0000297D" w:rsidRDefault="0000297D" w:rsidP="0000297D">
      <w:pPr>
        <w:spacing w:before="100" w:beforeAutospacing="1" w:after="100" w:afterAutospacing="1" w:line="308" w:lineRule="atLeast"/>
        <w:outlineLvl w:val="0"/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</w:pPr>
      <w:r w:rsidRPr="0000297D">
        <w:rPr>
          <w:rFonts w:ascii="Arial" w:eastAsia="Times New Roman" w:hAnsi="Arial" w:cs="Arial"/>
          <w:b/>
          <w:bCs/>
          <w:color w:val="0B2734"/>
          <w:kern w:val="36"/>
          <w:sz w:val="41"/>
          <w:szCs w:val="41"/>
          <w:lang w:eastAsia="ru-RU"/>
        </w:rPr>
        <w:t>Перевод баллов ОГЭ 2021 в оценки</w:t>
      </w:r>
    </w:p>
    <w:p w:rsidR="0000297D" w:rsidRPr="0000297D" w:rsidRDefault="0000297D" w:rsidP="0000297D">
      <w:pPr>
        <w:spacing w:after="240" w:line="408" w:lineRule="atLeast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00297D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Шкала перевода первичных баллов ОГЭ в оценки по пятибалльной системе разработана специалистами ФИПИ и носит </w:t>
      </w:r>
      <w:r w:rsidRPr="0000297D">
        <w:rPr>
          <w:rFonts w:ascii="Arial" w:eastAsia="Times New Roman" w:hAnsi="Arial" w:cs="Arial"/>
          <w:b/>
          <w:bCs/>
          <w:color w:val="0B2734"/>
          <w:sz w:val="24"/>
          <w:szCs w:val="24"/>
          <w:lang w:eastAsia="ru-RU"/>
        </w:rPr>
        <w:t>рекомендательный характер</w:t>
      </w:r>
      <w:r w:rsidRPr="0000297D">
        <w:rPr>
          <w:rFonts w:ascii="Arial" w:eastAsia="Times New Roman" w:hAnsi="Arial" w:cs="Arial"/>
          <w:color w:val="0B2734"/>
          <w:sz w:val="27"/>
          <w:szCs w:val="27"/>
          <w:lang w:eastAsia="ru-RU"/>
        </w:rPr>
        <w:t>. Каждый регион РФ принимает самостоятельно свою систему оценок.</w:t>
      </w:r>
    </w:p>
    <w:p w:rsidR="0000297D" w:rsidRPr="0000297D" w:rsidRDefault="0000297D" w:rsidP="0000297D">
      <w:pPr>
        <w:spacing w:before="100" w:beforeAutospacing="1" w:after="100" w:afterAutospacing="1" w:line="308" w:lineRule="atLeast"/>
        <w:jc w:val="center"/>
        <w:outlineLvl w:val="1"/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</w:pPr>
      <w:r w:rsidRPr="0000297D">
        <w:rPr>
          <w:rFonts w:ascii="Arial" w:eastAsia="Times New Roman" w:hAnsi="Arial" w:cs="Arial"/>
          <w:b/>
          <w:bCs/>
          <w:color w:val="0B2734"/>
          <w:sz w:val="36"/>
          <w:szCs w:val="36"/>
          <w:lang w:eastAsia="ru-RU"/>
        </w:rPr>
        <w:t>Шкала перевода баллов ОГЭ в оценку</w:t>
      </w:r>
    </w:p>
    <w:p w:rsidR="0000297D" w:rsidRPr="0000297D" w:rsidRDefault="0000297D" w:rsidP="0000297D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27"/>
          <w:szCs w:val="27"/>
          <w:lang w:eastAsia="ru-RU"/>
        </w:rPr>
      </w:pPr>
      <w:r w:rsidRPr="0000297D">
        <w:rPr>
          <w:rFonts w:ascii="Arial" w:eastAsia="Times New Roman" w:hAnsi="Arial" w:cs="Arial"/>
          <w:noProof/>
          <w:color w:val="0B2734"/>
          <w:sz w:val="27"/>
          <w:szCs w:val="27"/>
          <w:lang w:eastAsia="ru-RU"/>
        </w:rPr>
        <w:drawing>
          <wp:inline distT="0" distB="0" distL="0" distR="0" wp14:anchorId="1536B1F8" wp14:editId="6E562253">
            <wp:extent cx="5126355" cy="4844415"/>
            <wp:effectExtent l="0" t="0" r="0" b="0"/>
            <wp:docPr id="1" name="Рисунок 1" descr="Шкала перевода первичных баллов ОГЭ в оценки по всем предме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ала перевода первичных баллов ОГЭ в оценки по всем предмет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89" w:type="dxa"/>
        <w:jc w:val="center"/>
        <w:tblCellSpacing w:w="15" w:type="dxa"/>
        <w:tblInd w:w="5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9"/>
      </w:tblGrid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top w:val="nil"/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Русский язык</w:t>
            </w:r>
          </w:p>
          <w:p w:rsidR="0000297D" w:rsidRPr="0000297D" w:rsidRDefault="0000297D" w:rsidP="000029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0-14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418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15-22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60" w:firstLine="0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23-28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 - оценка «4»; из них не менее 4 баллов за грамотность (по критериям ГК1–ГК4). Если по критериям ГК1–ГК4 </w:t>
            </w:r>
            <w:proofErr w:type="gramStart"/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обучающийся</w:t>
            </w:r>
            <w:proofErr w:type="gramEnd"/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 набрал менее 4 баллов, выставляется отметка «3».</w:t>
            </w:r>
          </w:p>
          <w:p w:rsidR="0000297D" w:rsidRPr="0000297D" w:rsidRDefault="0000297D" w:rsidP="000029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701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29-33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 - оценка «5»; из них не менее 6 баллов за грамотность (по критериям ГК1–ГК4). Если по критериям ГК1–ГК4 </w:t>
            </w:r>
            <w:proofErr w:type="gramStart"/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обучающийся</w:t>
            </w:r>
            <w:proofErr w:type="gramEnd"/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 набрал менее 6 баллов, выставляется отметка «4».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lastRenderedPageBreak/>
              <w:t>Максимальный балл — 33.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Рекомендуемый минимальный балл для отбора </w:t>
            </w:r>
            <w:proofErr w:type="gramStart"/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 в профильные классы средней школы – 26.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lastRenderedPageBreak/>
              <w:t>Математика</w:t>
            </w:r>
          </w:p>
          <w:p w:rsidR="0000297D" w:rsidRPr="0000297D" w:rsidRDefault="0000297D" w:rsidP="000029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0-7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</w:t>
            </w: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«2»,</w:t>
            </w:r>
          </w:p>
          <w:p w:rsidR="0000297D" w:rsidRPr="0000297D" w:rsidRDefault="0000297D" w:rsidP="000029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8-14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15-21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22-32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32.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За модуль «Алгебра» – 20 баллов, за модуль «Геометрия» – 12 баллов.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могут быть показатели</w:t>
            </w:r>
          </w:p>
          <w:p w:rsidR="0000297D" w:rsidRPr="0000297D" w:rsidRDefault="0000297D" w:rsidP="000029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для естественнонаучного профиля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: 18 баллов, из них не менее 6 по геометрии;</w:t>
            </w:r>
          </w:p>
          <w:p w:rsidR="0000297D" w:rsidRPr="0000297D" w:rsidRDefault="0000297D" w:rsidP="000029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для экономического профиля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: 18 баллов, из них не менее 5 по геометрии;</w:t>
            </w:r>
          </w:p>
          <w:p w:rsidR="0000297D" w:rsidRPr="0000297D" w:rsidRDefault="0000297D" w:rsidP="000029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физико-математического профиля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: 19 баллов, из них не менее 7 по геометрии.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Обществознание:</w:t>
            </w:r>
          </w:p>
          <w:p w:rsidR="0000297D" w:rsidRPr="0000297D" w:rsidRDefault="0000297D" w:rsidP="000029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0-13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14-22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«3»,</w:t>
            </w:r>
          </w:p>
          <w:p w:rsidR="0000297D" w:rsidRPr="0000297D" w:rsidRDefault="0000297D" w:rsidP="000029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23-29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30-35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</w:t>
            </w: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35.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28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Биология:</w:t>
            </w:r>
          </w:p>
          <w:p w:rsidR="0000297D" w:rsidRPr="0000297D" w:rsidRDefault="0000297D" w:rsidP="000029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0-12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13-24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«3»,</w:t>
            </w:r>
          </w:p>
          <w:p w:rsidR="0000297D" w:rsidRPr="0000297D" w:rsidRDefault="0000297D" w:rsidP="000029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25-35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«4»,</w:t>
            </w:r>
          </w:p>
          <w:p w:rsidR="0000297D" w:rsidRPr="0000297D" w:rsidRDefault="0000297D" w:rsidP="000029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36-45 -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45.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33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lastRenderedPageBreak/>
              <w:t>История:</w:t>
            </w:r>
          </w:p>
          <w:p w:rsidR="0000297D" w:rsidRPr="0000297D" w:rsidRDefault="0000297D" w:rsidP="000029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0-9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10-19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20-27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28-34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44.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24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Физика:</w:t>
            </w:r>
          </w:p>
          <w:p w:rsidR="0000297D" w:rsidRPr="0000297D" w:rsidRDefault="0000297D" w:rsidP="000029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0-10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11-21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«3»,</w:t>
            </w:r>
          </w:p>
          <w:p w:rsidR="0000297D" w:rsidRPr="0000297D" w:rsidRDefault="0000297D" w:rsidP="000029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22-33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34-43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43.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30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Химия:</w:t>
            </w:r>
          </w:p>
          <w:p w:rsidR="0000297D" w:rsidRPr="0000297D" w:rsidRDefault="0000297D" w:rsidP="000029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0-9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10-20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«3»,</w:t>
            </w:r>
          </w:p>
          <w:p w:rsidR="0000297D" w:rsidRPr="0000297D" w:rsidRDefault="0000297D" w:rsidP="000029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21-30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31-40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40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(без реального эксперимента)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27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ind w:right="3693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Литература</w:t>
            </w:r>
            <w:bookmarkStart w:id="0" w:name="_GoBack"/>
            <w:bookmarkEnd w:id="0"/>
          </w:p>
          <w:p w:rsidR="0000297D" w:rsidRPr="0000297D" w:rsidRDefault="0000297D" w:rsidP="000029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0-13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14-22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23-31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32-39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39.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 xml:space="preserve">Ориентиром при отборе в профильные классы может быть показатель, нижняя граница которого 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lastRenderedPageBreak/>
              <w:t>соответствует 26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lastRenderedPageBreak/>
              <w:t>Информатика и ИКТ</w:t>
            </w:r>
          </w:p>
          <w:p w:rsidR="0000297D" w:rsidRPr="0000297D" w:rsidRDefault="0000297D" w:rsidP="0000297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0-4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5-10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11-16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17-19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19.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14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География:</w:t>
            </w:r>
          </w:p>
          <w:p w:rsidR="0000297D" w:rsidRPr="0000297D" w:rsidRDefault="0000297D" w:rsidP="000029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0-11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12-18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19-25 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- оценка «4»,</w:t>
            </w:r>
          </w:p>
          <w:p w:rsidR="0000297D" w:rsidRPr="0000297D" w:rsidRDefault="0000297D" w:rsidP="000029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26-31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31.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23 баллам.</w:t>
            </w:r>
          </w:p>
        </w:tc>
      </w:tr>
      <w:tr w:rsidR="0000297D" w:rsidRPr="0000297D" w:rsidTr="0000297D">
        <w:trPr>
          <w:tblCellSpacing w:w="15" w:type="dxa"/>
          <w:jc w:val="center"/>
        </w:trPr>
        <w:tc>
          <w:tcPr>
            <w:tcW w:w="10629" w:type="dxa"/>
            <w:tcBorders>
              <w:left w:val="nil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00297D" w:rsidRPr="0000297D" w:rsidRDefault="0000297D" w:rsidP="0000297D">
            <w:pPr>
              <w:spacing w:before="100" w:beforeAutospacing="1" w:after="100" w:afterAutospacing="1" w:line="308" w:lineRule="atLeast"/>
              <w:outlineLvl w:val="2"/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7"/>
                <w:szCs w:val="27"/>
                <w:lang w:eastAsia="ru-RU"/>
              </w:rPr>
              <w:t>Иностранные языки (английский, немецкий, французский, испанский)</w:t>
            </w:r>
          </w:p>
          <w:p w:rsidR="0000297D" w:rsidRPr="0000297D" w:rsidRDefault="0000297D" w:rsidP="0000297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0-28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баллов соответствуют оценке «2»,</w:t>
            </w:r>
          </w:p>
          <w:p w:rsidR="0000297D" w:rsidRPr="0000297D" w:rsidRDefault="0000297D" w:rsidP="0000297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29-45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«3»,</w:t>
            </w:r>
          </w:p>
          <w:p w:rsidR="0000297D" w:rsidRPr="0000297D" w:rsidRDefault="0000297D" w:rsidP="0000297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46-57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«4»,</w:t>
            </w:r>
          </w:p>
          <w:p w:rsidR="0000297D" w:rsidRPr="0000297D" w:rsidRDefault="0000297D" w:rsidP="0000297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i/>
                <w:iCs/>
                <w:color w:val="0B2734"/>
                <w:sz w:val="21"/>
                <w:szCs w:val="21"/>
                <w:lang w:eastAsia="ru-RU"/>
              </w:rPr>
              <w:t>58-68</w:t>
            </w: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 - оценка «5»;</w:t>
            </w:r>
          </w:p>
          <w:p w:rsidR="0000297D" w:rsidRPr="0000297D" w:rsidRDefault="0000297D" w:rsidP="0000297D">
            <w:pPr>
              <w:spacing w:after="24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b/>
                <w:bCs/>
                <w:color w:val="0B2734"/>
                <w:sz w:val="21"/>
                <w:szCs w:val="21"/>
                <w:lang w:eastAsia="ru-RU"/>
              </w:rPr>
              <w:t>Максимальный балл — 68.</w:t>
            </w:r>
          </w:p>
          <w:p w:rsidR="0000297D" w:rsidRPr="0000297D" w:rsidRDefault="0000297D" w:rsidP="0000297D">
            <w:pPr>
              <w:spacing w:after="0" w:line="408" w:lineRule="atLeast"/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</w:pPr>
            <w:r w:rsidRPr="0000297D">
              <w:rPr>
                <w:rFonts w:ascii="Arial" w:eastAsia="Times New Roman" w:hAnsi="Arial" w:cs="Arial"/>
                <w:color w:val="0B2734"/>
                <w:sz w:val="21"/>
                <w:szCs w:val="21"/>
                <w:lang w:eastAsia="ru-RU"/>
              </w:rPr>
              <w:t>Ориентиром при отборе в профильные классы может быть показатель, нижняя граница которого соответствует 55 баллам.</w:t>
            </w:r>
          </w:p>
        </w:tc>
      </w:tr>
    </w:tbl>
    <w:p w:rsidR="00E3047B" w:rsidRDefault="00E3047B"/>
    <w:sectPr w:rsidR="00E3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76"/>
    <w:multiLevelType w:val="multilevel"/>
    <w:tmpl w:val="855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1C1D"/>
    <w:multiLevelType w:val="multilevel"/>
    <w:tmpl w:val="83C2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E3108"/>
    <w:multiLevelType w:val="multilevel"/>
    <w:tmpl w:val="8DE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96586"/>
    <w:multiLevelType w:val="multilevel"/>
    <w:tmpl w:val="312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7396"/>
    <w:multiLevelType w:val="multilevel"/>
    <w:tmpl w:val="3B5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42EEA"/>
    <w:multiLevelType w:val="multilevel"/>
    <w:tmpl w:val="231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33ABE"/>
    <w:multiLevelType w:val="multilevel"/>
    <w:tmpl w:val="B63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63CD8"/>
    <w:multiLevelType w:val="multilevel"/>
    <w:tmpl w:val="B9F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1761E"/>
    <w:multiLevelType w:val="multilevel"/>
    <w:tmpl w:val="586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C0758"/>
    <w:multiLevelType w:val="multilevel"/>
    <w:tmpl w:val="EAD4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C7570"/>
    <w:multiLevelType w:val="multilevel"/>
    <w:tmpl w:val="1AE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24EB3"/>
    <w:multiLevelType w:val="multilevel"/>
    <w:tmpl w:val="D07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7D"/>
    <w:rsid w:val="0000297D"/>
    <w:rsid w:val="00E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Madinat</dc:creator>
  <cp:lastModifiedBy>Madinat</cp:lastModifiedBy>
  <cp:revision>1</cp:revision>
  <dcterms:created xsi:type="dcterms:W3CDTF">2021-03-05T06:20:00Z</dcterms:created>
  <dcterms:modified xsi:type="dcterms:W3CDTF">2021-03-05T06:22:00Z</dcterms:modified>
</cp:coreProperties>
</file>